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D861" w14:textId="77777777" w:rsidR="00D15A7E" w:rsidRDefault="00D15A7E" w:rsidP="00D15A7E">
      <w:pPr>
        <w:jc w:val="center"/>
        <w:rPr>
          <w:bCs/>
        </w:rPr>
      </w:pPr>
      <w:r>
        <w:rPr>
          <w:bCs/>
        </w:rPr>
        <w:t xml:space="preserve">Администрация сельского поселения </w:t>
      </w:r>
      <w:proofErr w:type="spellStart"/>
      <w:r>
        <w:rPr>
          <w:bCs/>
        </w:rPr>
        <w:t>Ялгыз-Наратский</w:t>
      </w:r>
      <w:proofErr w:type="spellEnd"/>
      <w:r>
        <w:rPr>
          <w:bCs/>
        </w:rPr>
        <w:t xml:space="preserve">   сельсовет муниципального района Татышлинский район Республики Башкортостан</w:t>
      </w:r>
    </w:p>
    <w:p w14:paraId="2989D396" w14:textId="77777777" w:rsidR="00D15A7E" w:rsidRDefault="00D15A7E" w:rsidP="00D15A7E">
      <w:pPr>
        <w:jc w:val="center"/>
        <w:rPr>
          <w:bCs/>
        </w:rPr>
      </w:pPr>
    </w:p>
    <w:p w14:paraId="2786ECDF" w14:textId="77777777" w:rsidR="00D15A7E" w:rsidRDefault="00D15A7E" w:rsidP="00D15A7E">
      <w:pPr>
        <w:jc w:val="center"/>
        <w:rPr>
          <w:bCs/>
        </w:rPr>
      </w:pPr>
      <w:r>
        <w:rPr>
          <w:bCs/>
        </w:rPr>
        <w:t>Постановление</w:t>
      </w:r>
    </w:p>
    <w:p w14:paraId="7E39F682" w14:textId="77777777" w:rsidR="00D15A7E" w:rsidRDefault="00D15A7E" w:rsidP="00D15A7E">
      <w:pPr>
        <w:rPr>
          <w:b w:val="0"/>
          <w:color w:val="C00000"/>
        </w:rPr>
      </w:pPr>
      <w:r>
        <w:rPr>
          <w:b w:val="0"/>
        </w:rPr>
        <w:t xml:space="preserve">«08» июля 2022 года </w:t>
      </w:r>
      <w:r>
        <w:rPr>
          <w:b w:val="0"/>
        </w:rPr>
        <w:tab/>
      </w:r>
      <w:r>
        <w:rPr>
          <w:b w:val="0"/>
        </w:rPr>
        <w:tab/>
      </w:r>
      <w:r>
        <w:rPr>
          <w:b w:val="0"/>
        </w:rPr>
        <w:tab/>
      </w:r>
      <w:r>
        <w:rPr>
          <w:b w:val="0"/>
        </w:rPr>
        <w:tab/>
      </w:r>
      <w:r>
        <w:rPr>
          <w:b w:val="0"/>
        </w:rPr>
        <w:tab/>
      </w:r>
      <w:r>
        <w:rPr>
          <w:b w:val="0"/>
        </w:rPr>
        <w:tab/>
      </w:r>
      <w:r>
        <w:rPr>
          <w:b w:val="0"/>
        </w:rPr>
        <w:tab/>
        <w:t xml:space="preserve">                  №16</w:t>
      </w:r>
    </w:p>
    <w:p w14:paraId="10B2CEB8" w14:textId="77777777" w:rsidR="00D15A7E" w:rsidRDefault="00D15A7E" w:rsidP="00D15A7E">
      <w:pPr>
        <w:ind w:firstLine="5245"/>
        <w:rPr>
          <w:b w:val="0"/>
        </w:rPr>
      </w:pPr>
    </w:p>
    <w:p w14:paraId="36B11521" w14:textId="77777777" w:rsidR="00D15A7E" w:rsidRDefault="00D15A7E" w:rsidP="00D15A7E">
      <w:pPr>
        <w:widowControl w:val="0"/>
        <w:tabs>
          <w:tab w:val="left" w:pos="567"/>
        </w:tabs>
        <w:jc w:val="center"/>
        <w:rPr>
          <w:bCs/>
        </w:rPr>
      </w:pPr>
      <w:r>
        <w:rPr>
          <w:bCs/>
        </w:rPr>
        <w:t xml:space="preserve">О внесении изменений и дополнений в постановление главы сельского поселения </w:t>
      </w:r>
      <w:proofErr w:type="spellStart"/>
      <w:r>
        <w:rPr>
          <w:bCs/>
        </w:rPr>
        <w:t>Ялгыз-Наратский</w:t>
      </w:r>
      <w:proofErr w:type="spellEnd"/>
      <w:r>
        <w:rPr>
          <w:bCs/>
        </w:rPr>
        <w:t xml:space="preserve"> сельсовет МР Татышлинский район РБ от 26.06.2020 г. №18</w:t>
      </w:r>
      <w:r>
        <w:rPr>
          <w:bCs/>
          <w:color w:val="FF0000"/>
          <w:sz w:val="36"/>
          <w:szCs w:val="36"/>
        </w:rPr>
        <w:t xml:space="preserve"> </w:t>
      </w:r>
      <w:r>
        <w:rPr>
          <w:bCs/>
        </w:rPr>
        <w:t xml:space="preserve">«Об утверждении Положения о муниципальной службе в сельском поселении </w:t>
      </w:r>
      <w:proofErr w:type="spellStart"/>
      <w:r>
        <w:rPr>
          <w:bCs/>
        </w:rPr>
        <w:t>Ялгыз-Наратский</w:t>
      </w:r>
      <w:proofErr w:type="spellEnd"/>
      <w:r>
        <w:rPr>
          <w:bCs/>
        </w:rPr>
        <w:t xml:space="preserve"> сельсовет муниципального района Татышлинский район Республики Башкортостан».</w:t>
      </w:r>
    </w:p>
    <w:p w14:paraId="428453E0" w14:textId="77777777" w:rsidR="00D15A7E" w:rsidRDefault="00D15A7E" w:rsidP="00D15A7E">
      <w:pPr>
        <w:ind w:firstLine="4962"/>
        <w:jc w:val="center"/>
        <w:rPr>
          <w:b w:val="0"/>
        </w:rPr>
      </w:pPr>
    </w:p>
    <w:p w14:paraId="69929DC0" w14:textId="77777777" w:rsidR="00D15A7E" w:rsidRDefault="00D15A7E" w:rsidP="00D15A7E">
      <w:pPr>
        <w:widowControl w:val="0"/>
        <w:tabs>
          <w:tab w:val="left" w:pos="567"/>
        </w:tabs>
        <w:jc w:val="both"/>
        <w:rPr>
          <w:b w:val="0"/>
        </w:rPr>
      </w:pPr>
      <w:r>
        <w:rPr>
          <w:b w:val="0"/>
        </w:rPr>
        <w:tab/>
        <w:t xml:space="preserve">В соответствии с ФЗ-273 от 25.12.2008г. «О противодействии коррупции», ФЗ-25 от 02.03.2007 г. (в ред. от 26.05.2021г.) «О муниципальной службе в Российской Федерации», с протестом прокурора района на постановление главы сельского поселения </w:t>
      </w:r>
      <w:proofErr w:type="spellStart"/>
      <w:r>
        <w:rPr>
          <w:b w:val="0"/>
        </w:rPr>
        <w:t>Ялгыз-Наратский</w:t>
      </w:r>
      <w:proofErr w:type="spellEnd"/>
      <w:r>
        <w:rPr>
          <w:b w:val="0"/>
        </w:rPr>
        <w:t xml:space="preserve"> сельсовет МР Татышлинский район РБ от 26.06.2020 г. №18</w:t>
      </w:r>
      <w:r>
        <w:rPr>
          <w:b w:val="0"/>
          <w:color w:val="FF0000"/>
          <w:sz w:val="36"/>
          <w:szCs w:val="36"/>
        </w:rPr>
        <w:t xml:space="preserve"> </w:t>
      </w:r>
      <w:r>
        <w:rPr>
          <w:b w:val="0"/>
        </w:rPr>
        <w:t xml:space="preserve">«Об утверждении Положения о муниципальной службе в сельском поселении </w:t>
      </w:r>
      <w:proofErr w:type="spellStart"/>
      <w:r>
        <w:rPr>
          <w:b w:val="0"/>
        </w:rPr>
        <w:t>Ялгыз-Наратский</w:t>
      </w:r>
      <w:proofErr w:type="spellEnd"/>
      <w:r>
        <w:rPr>
          <w:b w:val="0"/>
        </w:rPr>
        <w:t xml:space="preserve"> сельсовет муниципального района Татышлинский район Республики Башкортостан», администрация сельского поселения   </w:t>
      </w:r>
    </w:p>
    <w:p w14:paraId="38BAC5BD" w14:textId="77777777" w:rsidR="00D15A7E" w:rsidRDefault="00D15A7E" w:rsidP="00D15A7E">
      <w:pPr>
        <w:tabs>
          <w:tab w:val="left" w:pos="851"/>
        </w:tabs>
        <w:ind w:firstLine="567"/>
        <w:jc w:val="center"/>
        <w:rPr>
          <w:b w:val="0"/>
        </w:rPr>
      </w:pPr>
      <w:r>
        <w:rPr>
          <w:b w:val="0"/>
        </w:rPr>
        <w:t>ПОСТАНОВЛЯЕТ:</w:t>
      </w:r>
    </w:p>
    <w:p w14:paraId="7040A838" w14:textId="77777777" w:rsidR="00D15A7E" w:rsidRDefault="00D15A7E" w:rsidP="00D15A7E">
      <w:pPr>
        <w:tabs>
          <w:tab w:val="left" w:pos="851"/>
        </w:tabs>
        <w:spacing w:line="240" w:lineRule="atLeast"/>
        <w:ind w:firstLine="567"/>
        <w:jc w:val="center"/>
        <w:rPr>
          <w:b w:val="0"/>
        </w:rPr>
      </w:pPr>
    </w:p>
    <w:p w14:paraId="7B824DE6" w14:textId="77777777" w:rsidR="00D15A7E" w:rsidRDefault="00D15A7E" w:rsidP="00D15A7E">
      <w:pPr>
        <w:widowControl w:val="0"/>
        <w:tabs>
          <w:tab w:val="left" w:pos="567"/>
        </w:tabs>
        <w:jc w:val="both"/>
        <w:rPr>
          <w:b w:val="0"/>
        </w:rPr>
      </w:pPr>
      <w:r>
        <w:rPr>
          <w:b w:val="0"/>
        </w:rPr>
        <w:tab/>
        <w:t xml:space="preserve">1. Изменить, дополнить и изложить в следующей редакции постановление главы сельского поселения </w:t>
      </w:r>
      <w:proofErr w:type="spellStart"/>
      <w:r>
        <w:rPr>
          <w:b w:val="0"/>
        </w:rPr>
        <w:t>Ялгыз-Наратский</w:t>
      </w:r>
      <w:proofErr w:type="spellEnd"/>
      <w:r>
        <w:rPr>
          <w:b w:val="0"/>
        </w:rPr>
        <w:t xml:space="preserve"> сельсовет МР Татышлинский район </w:t>
      </w:r>
      <w:proofErr w:type="gramStart"/>
      <w:r>
        <w:rPr>
          <w:b w:val="0"/>
        </w:rPr>
        <w:t>РБ  от</w:t>
      </w:r>
      <w:proofErr w:type="gramEnd"/>
      <w:r>
        <w:rPr>
          <w:b w:val="0"/>
        </w:rPr>
        <w:t xml:space="preserve"> 26.06.2020 г. №18 «Об утверждении Положения о муниципальной службе в сельском поселении </w:t>
      </w:r>
      <w:proofErr w:type="spellStart"/>
      <w:r>
        <w:rPr>
          <w:b w:val="0"/>
        </w:rPr>
        <w:t>Ялгыз-Наратский</w:t>
      </w:r>
      <w:proofErr w:type="spellEnd"/>
      <w:r>
        <w:rPr>
          <w:b w:val="0"/>
        </w:rPr>
        <w:t xml:space="preserve"> сельсовет муниципального района Татышлинский район Республики Башкортостан»:</w:t>
      </w:r>
    </w:p>
    <w:p w14:paraId="50F35D93" w14:textId="77777777" w:rsidR="00D15A7E" w:rsidRDefault="00D15A7E" w:rsidP="00D15A7E">
      <w:pPr>
        <w:ind w:firstLine="540"/>
        <w:jc w:val="both"/>
        <w:rPr>
          <w:rFonts w:eastAsia="Times New Roman"/>
          <w:b w:val="0"/>
          <w:color w:val="000000"/>
          <w:kern w:val="0"/>
          <w:position w:val="0"/>
        </w:rPr>
      </w:pPr>
      <w:r>
        <w:rPr>
          <w:b w:val="0"/>
        </w:rPr>
        <w:t xml:space="preserve">п.9 ч.1 ст.12 Положения изложить в следующей редакции: </w:t>
      </w:r>
      <w:r>
        <w:rPr>
          <w:rFonts w:eastAsia="Times New Roman"/>
          <w:b w:val="0"/>
          <w:kern w:val="0"/>
          <w:position w:val="0"/>
        </w:rPr>
        <w:t xml:space="preserve">«муниципальный служащий обязан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r>
        <w:rPr>
          <w:rFonts w:eastAsia="Times New Roman"/>
          <w:b w:val="0"/>
          <w:color w:val="000000"/>
          <w:kern w:val="0"/>
          <w:position w:val="0"/>
        </w:rPr>
        <w:t>( в ред. от 30.04.2021 N 116-ФЗ).</w:t>
      </w:r>
      <w:r>
        <w:rPr>
          <w:b w:val="0"/>
        </w:rPr>
        <w:t xml:space="preserve"> </w:t>
      </w:r>
    </w:p>
    <w:p w14:paraId="2359B555" w14:textId="77777777" w:rsidR="00D15A7E" w:rsidRDefault="00D15A7E" w:rsidP="00D15A7E">
      <w:pPr>
        <w:widowControl w:val="0"/>
        <w:tabs>
          <w:tab w:val="left" w:pos="567"/>
        </w:tabs>
        <w:jc w:val="both"/>
        <w:rPr>
          <w:rFonts w:eastAsia="Times New Roman"/>
          <w:b w:val="0"/>
          <w:kern w:val="0"/>
          <w:position w:val="0"/>
        </w:rPr>
      </w:pPr>
      <w:r>
        <w:rPr>
          <w:b w:val="0"/>
        </w:rPr>
        <w:tab/>
        <w:t xml:space="preserve">В ст.13 Положения добавить п.10 следующего содержания: « муниципальный служащий обязан </w:t>
      </w:r>
      <w:r>
        <w:rPr>
          <w:rFonts w:eastAsia="Times New Roman"/>
          <w:b w:val="0"/>
          <w:kern w:val="0"/>
          <w:position w:val="0"/>
        </w:rPr>
        <w:t xml:space="preserve">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w:t>
      </w:r>
      <w:r>
        <w:rPr>
          <w:rFonts w:eastAsia="Times New Roman"/>
          <w:b w:val="0"/>
          <w:kern w:val="0"/>
          <w:position w:val="0"/>
        </w:rPr>
        <w:lastRenderedPageBreak/>
        <w:t xml:space="preserve">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14:paraId="438E4B0E" w14:textId="77777777" w:rsidR="00D15A7E" w:rsidRDefault="00D15A7E" w:rsidP="00D15A7E">
      <w:pPr>
        <w:jc w:val="both"/>
        <w:rPr>
          <w:b w:val="0"/>
        </w:rPr>
      </w:pPr>
      <w:r>
        <w:rPr>
          <w:rFonts w:eastAsia="Times New Roman"/>
          <w:b w:val="0"/>
          <w:color w:val="000000"/>
          <w:kern w:val="0"/>
          <w:position w:val="0"/>
        </w:rPr>
        <w:t>(в ред. 30.04.2021 N 116-ФЗ)</w:t>
      </w:r>
      <w:r>
        <w:rPr>
          <w:b w:val="0"/>
        </w:rPr>
        <w:t>»;</w:t>
      </w:r>
    </w:p>
    <w:p w14:paraId="44E2355F" w14:textId="77777777" w:rsidR="00D15A7E" w:rsidRDefault="00D15A7E" w:rsidP="00D15A7E">
      <w:pPr>
        <w:ind w:firstLine="540"/>
        <w:jc w:val="both"/>
        <w:rPr>
          <w:rFonts w:eastAsia="Times New Roman"/>
          <w:b w:val="0"/>
          <w:color w:val="000000"/>
          <w:kern w:val="0"/>
          <w:position w:val="0"/>
        </w:rPr>
      </w:pPr>
      <w:r>
        <w:rPr>
          <w:rFonts w:eastAsia="Times New Roman"/>
          <w:b w:val="0"/>
          <w:kern w:val="0"/>
          <w:position w:val="0"/>
        </w:rPr>
        <w:t xml:space="preserve">п.6 ч.1 ст.13 Положения изложить в следующей редакции «Гражданин не может быть принят на муниципальную службу, а муниципальный служащий не может находиться на муниципальной службе в случае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r>
        <w:rPr>
          <w:rFonts w:eastAsia="Times New Roman"/>
          <w:b w:val="0"/>
          <w:color w:val="000000"/>
          <w:kern w:val="0"/>
          <w:position w:val="0"/>
        </w:rPr>
        <w:t>(в ред. от 30.04.2021 N 116-ФЗ)»;</w:t>
      </w:r>
    </w:p>
    <w:p w14:paraId="35265CD2" w14:textId="77777777" w:rsidR="00D15A7E" w:rsidRDefault="00D15A7E" w:rsidP="00D15A7E">
      <w:pPr>
        <w:ind w:firstLine="540"/>
        <w:jc w:val="both"/>
        <w:rPr>
          <w:rFonts w:eastAsia="Times New Roman"/>
          <w:b w:val="0"/>
          <w:color w:val="000000"/>
          <w:kern w:val="0"/>
          <w:position w:val="0"/>
        </w:rPr>
      </w:pPr>
      <w:r>
        <w:rPr>
          <w:rFonts w:eastAsia="Times New Roman"/>
          <w:b w:val="0"/>
          <w:color w:val="000000"/>
          <w:kern w:val="0"/>
          <w:position w:val="0"/>
        </w:rPr>
        <w:t>п.7 ч.1 ст.13</w:t>
      </w:r>
      <w:r>
        <w:t xml:space="preserve"> </w:t>
      </w:r>
      <w:r>
        <w:rPr>
          <w:rFonts w:eastAsia="Times New Roman"/>
          <w:b w:val="0"/>
          <w:kern w:val="0"/>
          <w:position w:val="0"/>
        </w:rPr>
        <w:t>Положения изложить в следующей редакции</w:t>
      </w:r>
      <w:r>
        <w:rPr>
          <w:b w:val="0"/>
        </w:rPr>
        <w:t xml:space="preserve"> «</w:t>
      </w:r>
      <w:r>
        <w:rPr>
          <w:rFonts w:eastAsia="Times New Roman"/>
          <w:b w:val="0"/>
          <w:kern w:val="0"/>
          <w:position w:val="0"/>
        </w:rPr>
        <w:t xml:space="preserve">Гражданин не может быть принят на муниципальную службу, а муниципальный служащий не может находиться на муниципальной службе в случае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 </w:t>
      </w:r>
      <w:r>
        <w:rPr>
          <w:rFonts w:eastAsia="Times New Roman"/>
          <w:b w:val="0"/>
          <w:color w:val="000000"/>
          <w:kern w:val="0"/>
          <w:position w:val="0"/>
        </w:rPr>
        <w:t xml:space="preserve">(в ред. от 30.04.2021 </w:t>
      </w:r>
    </w:p>
    <w:p w14:paraId="1BC3BFEE" w14:textId="77777777" w:rsidR="00D15A7E" w:rsidRDefault="00D15A7E" w:rsidP="00D15A7E">
      <w:pPr>
        <w:jc w:val="both"/>
        <w:rPr>
          <w:rFonts w:eastAsia="Times New Roman"/>
          <w:b w:val="0"/>
          <w:color w:val="000000"/>
          <w:kern w:val="0"/>
          <w:position w:val="0"/>
        </w:rPr>
      </w:pPr>
      <w:r>
        <w:rPr>
          <w:rFonts w:eastAsia="Times New Roman"/>
          <w:b w:val="0"/>
          <w:color w:val="000000"/>
          <w:kern w:val="0"/>
          <w:position w:val="0"/>
        </w:rPr>
        <w:t>№ 116-ФЗ);</w:t>
      </w:r>
    </w:p>
    <w:p w14:paraId="3FA6C68F" w14:textId="77777777" w:rsidR="00D15A7E" w:rsidRDefault="00D15A7E" w:rsidP="00D15A7E">
      <w:pPr>
        <w:ind w:firstLine="540"/>
        <w:jc w:val="both"/>
        <w:rPr>
          <w:b w:val="0"/>
        </w:rPr>
      </w:pPr>
      <w:r>
        <w:rPr>
          <w:b w:val="0"/>
        </w:rPr>
        <w:t>п.2 ч.1 ст.19 Положения –исключить.</w:t>
      </w:r>
    </w:p>
    <w:p w14:paraId="7C1C1F28" w14:textId="77777777" w:rsidR="00D15A7E" w:rsidRDefault="00D15A7E" w:rsidP="00D15A7E">
      <w:pPr>
        <w:ind w:firstLine="540"/>
        <w:jc w:val="both"/>
        <w:rPr>
          <w:b w:val="0"/>
        </w:rPr>
      </w:pPr>
    </w:p>
    <w:p w14:paraId="5DE43F1C" w14:textId="77777777" w:rsidR="00D15A7E" w:rsidRDefault="00D15A7E" w:rsidP="00D15A7E">
      <w:pPr>
        <w:spacing w:line="240" w:lineRule="atLeast"/>
        <w:ind w:left="-284" w:firstLine="851"/>
        <w:jc w:val="both"/>
        <w:rPr>
          <w:b w:val="0"/>
        </w:rPr>
      </w:pPr>
      <w:r>
        <w:rPr>
          <w:b w:val="0"/>
        </w:rPr>
        <w:t xml:space="preserve">2.Контроль за исполнением настоящего постановления оставляю за собой. </w:t>
      </w:r>
    </w:p>
    <w:p w14:paraId="1855FF7F" w14:textId="77777777" w:rsidR="00D15A7E" w:rsidRDefault="00D15A7E" w:rsidP="00D15A7E">
      <w:pPr>
        <w:autoSpaceDE w:val="0"/>
        <w:autoSpaceDN w:val="0"/>
        <w:adjustRightInd w:val="0"/>
        <w:jc w:val="both"/>
        <w:rPr>
          <w:b w:val="0"/>
        </w:rPr>
      </w:pPr>
    </w:p>
    <w:p w14:paraId="36377B50" w14:textId="77777777" w:rsidR="00D15A7E" w:rsidRDefault="00D15A7E" w:rsidP="00D15A7E">
      <w:pPr>
        <w:autoSpaceDE w:val="0"/>
        <w:autoSpaceDN w:val="0"/>
        <w:adjustRightInd w:val="0"/>
        <w:jc w:val="both"/>
        <w:rPr>
          <w:b w:val="0"/>
        </w:rPr>
      </w:pPr>
    </w:p>
    <w:p w14:paraId="09826D2E" w14:textId="77777777" w:rsidR="00D15A7E" w:rsidRDefault="00D15A7E" w:rsidP="00D15A7E">
      <w:pPr>
        <w:autoSpaceDE w:val="0"/>
        <w:autoSpaceDN w:val="0"/>
        <w:adjustRightInd w:val="0"/>
        <w:jc w:val="both"/>
        <w:rPr>
          <w:b w:val="0"/>
        </w:rPr>
      </w:pPr>
    </w:p>
    <w:p w14:paraId="6BA32B44" w14:textId="77777777" w:rsidR="00D15A7E" w:rsidRDefault="00D15A7E" w:rsidP="00D15A7E">
      <w:pPr>
        <w:autoSpaceDE w:val="0"/>
        <w:autoSpaceDN w:val="0"/>
        <w:adjustRightInd w:val="0"/>
        <w:jc w:val="both"/>
        <w:rPr>
          <w:b w:val="0"/>
        </w:rPr>
      </w:pPr>
    </w:p>
    <w:p w14:paraId="6DBFBA53" w14:textId="77777777" w:rsidR="00D15A7E" w:rsidRDefault="00D15A7E" w:rsidP="00D15A7E">
      <w:pPr>
        <w:autoSpaceDE w:val="0"/>
        <w:autoSpaceDN w:val="0"/>
        <w:adjustRightInd w:val="0"/>
        <w:jc w:val="both"/>
        <w:rPr>
          <w:b w:val="0"/>
        </w:rPr>
      </w:pPr>
    </w:p>
    <w:p w14:paraId="6F5BEE45" w14:textId="77777777" w:rsidR="00D15A7E" w:rsidRDefault="00D15A7E" w:rsidP="00D15A7E">
      <w:pPr>
        <w:autoSpaceDE w:val="0"/>
        <w:autoSpaceDN w:val="0"/>
        <w:adjustRightInd w:val="0"/>
        <w:jc w:val="both"/>
        <w:rPr>
          <w:b w:val="0"/>
        </w:rPr>
      </w:pPr>
    </w:p>
    <w:p w14:paraId="34D0D177" w14:textId="77777777" w:rsidR="00D15A7E" w:rsidRDefault="00D15A7E" w:rsidP="00D15A7E">
      <w:pPr>
        <w:rPr>
          <w:b w:val="0"/>
          <w:bCs/>
        </w:rPr>
      </w:pPr>
      <w:r>
        <w:rPr>
          <w:b w:val="0"/>
          <w:bCs/>
        </w:rPr>
        <w:t>Глава сельского поселения</w:t>
      </w:r>
    </w:p>
    <w:p w14:paraId="4A009A92" w14:textId="77777777" w:rsidR="00D15A7E" w:rsidRDefault="00D15A7E" w:rsidP="00D15A7E">
      <w:pPr>
        <w:rPr>
          <w:b w:val="0"/>
          <w:bCs/>
        </w:rPr>
      </w:pPr>
      <w:proofErr w:type="spellStart"/>
      <w:r>
        <w:rPr>
          <w:b w:val="0"/>
          <w:bCs/>
        </w:rPr>
        <w:t>Ялгыз-Наратский</w:t>
      </w:r>
      <w:proofErr w:type="spellEnd"/>
      <w:r>
        <w:rPr>
          <w:b w:val="0"/>
          <w:bCs/>
        </w:rPr>
        <w:t xml:space="preserve"> сельсовет</w:t>
      </w:r>
    </w:p>
    <w:p w14:paraId="1436B2CD" w14:textId="77777777" w:rsidR="00D15A7E" w:rsidRDefault="00D15A7E" w:rsidP="00D15A7E">
      <w:pPr>
        <w:rPr>
          <w:b w:val="0"/>
          <w:bCs/>
        </w:rPr>
      </w:pPr>
      <w:r>
        <w:rPr>
          <w:b w:val="0"/>
          <w:bCs/>
        </w:rPr>
        <w:t xml:space="preserve">муниципального района </w:t>
      </w:r>
    </w:p>
    <w:p w14:paraId="11761B32" w14:textId="77777777" w:rsidR="00D15A7E" w:rsidRDefault="00D15A7E" w:rsidP="00D15A7E">
      <w:pPr>
        <w:rPr>
          <w:b w:val="0"/>
          <w:bCs/>
        </w:rPr>
      </w:pPr>
      <w:r>
        <w:rPr>
          <w:b w:val="0"/>
          <w:bCs/>
        </w:rPr>
        <w:t xml:space="preserve">Татышлинский район </w:t>
      </w:r>
    </w:p>
    <w:p w14:paraId="7AFE13E5" w14:textId="77777777" w:rsidR="00D15A7E" w:rsidRDefault="00D15A7E" w:rsidP="00D15A7E">
      <w:pPr>
        <w:rPr>
          <w:b w:val="0"/>
          <w:bCs/>
        </w:rPr>
      </w:pPr>
      <w:r>
        <w:rPr>
          <w:b w:val="0"/>
          <w:bCs/>
        </w:rPr>
        <w:t>Республики Башкортостан:</w:t>
      </w:r>
      <w:r>
        <w:rPr>
          <w:b w:val="0"/>
          <w:bCs/>
        </w:rPr>
        <w:tab/>
      </w:r>
      <w:r>
        <w:rPr>
          <w:b w:val="0"/>
          <w:bCs/>
        </w:rPr>
        <w:tab/>
        <w:t xml:space="preserve">           </w:t>
      </w:r>
      <w:r>
        <w:rPr>
          <w:b w:val="0"/>
          <w:bCs/>
        </w:rPr>
        <w:tab/>
        <w:t xml:space="preserve">            </w:t>
      </w:r>
      <w:r>
        <w:rPr>
          <w:b w:val="0"/>
          <w:bCs/>
        </w:rPr>
        <w:tab/>
      </w:r>
      <w:proofErr w:type="spellStart"/>
      <w:r>
        <w:rPr>
          <w:b w:val="0"/>
          <w:bCs/>
        </w:rPr>
        <w:t>Д.Л.Минелбаев</w:t>
      </w:r>
      <w:proofErr w:type="spellEnd"/>
    </w:p>
    <w:p w14:paraId="004E2404" w14:textId="77777777" w:rsidR="00D15A7E" w:rsidRDefault="00D15A7E" w:rsidP="00D15A7E">
      <w:pPr>
        <w:rPr>
          <w:b w:val="0"/>
          <w:bCs/>
          <w:sz w:val="22"/>
          <w:szCs w:val="22"/>
        </w:rPr>
      </w:pPr>
    </w:p>
    <w:p w14:paraId="50C86F9D" w14:textId="77777777" w:rsidR="00D15A7E" w:rsidRDefault="00D15A7E" w:rsidP="00D15A7E">
      <w:pPr>
        <w:rPr>
          <w:b w:val="0"/>
          <w:bCs/>
          <w:sz w:val="22"/>
          <w:szCs w:val="22"/>
        </w:rPr>
      </w:pPr>
    </w:p>
    <w:p w14:paraId="346EC2CA" w14:textId="77777777" w:rsidR="00D15A7E" w:rsidRDefault="00D15A7E" w:rsidP="00D15A7E">
      <w:pPr>
        <w:rPr>
          <w:b w:val="0"/>
          <w:bCs/>
          <w:sz w:val="22"/>
          <w:szCs w:val="22"/>
        </w:rPr>
      </w:pPr>
    </w:p>
    <w:p w14:paraId="18337EB3" w14:textId="77777777" w:rsidR="00D15A7E" w:rsidRDefault="00D15A7E" w:rsidP="00D15A7E">
      <w:pPr>
        <w:rPr>
          <w:b w:val="0"/>
          <w:bCs/>
          <w:sz w:val="22"/>
          <w:szCs w:val="22"/>
        </w:rPr>
      </w:pPr>
    </w:p>
    <w:p w14:paraId="0557D9F0" w14:textId="77777777" w:rsidR="00D15A7E" w:rsidRDefault="00D15A7E" w:rsidP="00D15A7E">
      <w:pPr>
        <w:rPr>
          <w:b w:val="0"/>
          <w:bCs/>
          <w:sz w:val="22"/>
          <w:szCs w:val="22"/>
        </w:rPr>
      </w:pPr>
    </w:p>
    <w:p w14:paraId="1650849D" w14:textId="77777777" w:rsidR="00D15A7E" w:rsidRDefault="00D15A7E" w:rsidP="00D15A7E">
      <w:pPr>
        <w:rPr>
          <w:b w:val="0"/>
          <w:bCs/>
          <w:sz w:val="22"/>
          <w:szCs w:val="22"/>
        </w:rPr>
      </w:pPr>
    </w:p>
    <w:p w14:paraId="29FC25E5" w14:textId="77777777" w:rsidR="00D15A7E" w:rsidRDefault="00D15A7E" w:rsidP="00D15A7E">
      <w:pPr>
        <w:rPr>
          <w:b w:val="0"/>
          <w:bCs/>
          <w:sz w:val="18"/>
          <w:szCs w:val="18"/>
        </w:rPr>
      </w:pPr>
      <w:proofErr w:type="spellStart"/>
      <w:r>
        <w:rPr>
          <w:b w:val="0"/>
          <w:bCs/>
          <w:sz w:val="18"/>
          <w:szCs w:val="18"/>
        </w:rPr>
        <w:t>Исп.Яхина</w:t>
      </w:r>
      <w:proofErr w:type="spellEnd"/>
      <w:r>
        <w:rPr>
          <w:b w:val="0"/>
          <w:bCs/>
          <w:sz w:val="18"/>
          <w:szCs w:val="18"/>
        </w:rPr>
        <w:t xml:space="preserve"> З.Ф.</w:t>
      </w:r>
    </w:p>
    <w:p w14:paraId="49469822" w14:textId="77777777" w:rsidR="00D15A7E" w:rsidRDefault="00D15A7E" w:rsidP="00D15A7E">
      <w:pPr>
        <w:rPr>
          <w:b w:val="0"/>
          <w:bCs/>
          <w:sz w:val="18"/>
          <w:szCs w:val="18"/>
        </w:rPr>
      </w:pPr>
      <w:r>
        <w:rPr>
          <w:b w:val="0"/>
          <w:bCs/>
          <w:sz w:val="18"/>
          <w:szCs w:val="18"/>
        </w:rPr>
        <w:t xml:space="preserve">Тел:3-24-18 </w:t>
      </w:r>
    </w:p>
    <w:p w14:paraId="17A9EF05" w14:textId="77777777" w:rsidR="00F3261E" w:rsidRDefault="00F3261E"/>
    <w:sectPr w:rsidR="00F326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7E"/>
    <w:rsid w:val="00D15A7E"/>
    <w:rsid w:val="00F32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DD4E"/>
  <w15:chartTrackingRefBased/>
  <w15:docId w15:val="{5F298833-03AF-425E-9340-2E4C1F45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A7E"/>
    <w:pPr>
      <w:spacing w:after="0" w:line="240" w:lineRule="auto"/>
    </w:pPr>
    <w:rPr>
      <w:rFonts w:ascii="Times New Roman" w:eastAsia="Calibri" w:hAnsi="Times New Roman" w:cs="Times New Roman"/>
      <w:b/>
      <w:kern w:val="24"/>
      <w:position w:val="6"/>
      <w:sz w:val="28"/>
      <w:szCs w:val="2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54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2</cp:revision>
  <dcterms:created xsi:type="dcterms:W3CDTF">2022-07-12T06:08:00Z</dcterms:created>
  <dcterms:modified xsi:type="dcterms:W3CDTF">2022-07-12T06:09:00Z</dcterms:modified>
</cp:coreProperties>
</file>